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AC2" w:rsidRPr="00935A14" w:rsidRDefault="00C94AC2" w:rsidP="00443AA6">
      <w:pPr>
        <w:spacing w:after="0" w:line="259" w:lineRule="auto"/>
        <w:ind w:firstLine="720"/>
        <w:jc w:val="both"/>
        <w:rPr>
          <w:rFonts w:ascii="Verdana" w:hAnsi="Verdana"/>
          <w:b/>
          <w:bCs/>
          <w:sz w:val="22"/>
          <w:lang w:val="en-GB"/>
        </w:rPr>
      </w:pPr>
      <w:r w:rsidRPr="00935A14">
        <w:rPr>
          <w:rFonts w:ascii="Verdana" w:hAnsi="Verdana"/>
          <w:b/>
          <w:bCs/>
          <w:sz w:val="22"/>
          <w:lang w:val="en-GB"/>
        </w:rPr>
        <w:t xml:space="preserve">Anexa nr.3 la Norme </w:t>
      </w:r>
    </w:p>
    <w:p w:rsidR="00C94AC2" w:rsidRDefault="00C94AC2" w:rsidP="00443AA6">
      <w:pPr>
        <w:spacing w:after="0" w:line="259" w:lineRule="auto"/>
        <w:ind w:firstLine="720"/>
        <w:jc w:val="both"/>
        <w:rPr>
          <w:rFonts w:ascii="Verdana" w:hAnsi="Verdana"/>
          <w:b/>
          <w:bCs/>
          <w:sz w:val="22"/>
          <w:lang w:val="en-GB"/>
        </w:rPr>
      </w:pPr>
    </w:p>
    <w:p w:rsidR="00C94AC2" w:rsidRDefault="00C94AC2" w:rsidP="00443AA6">
      <w:pPr>
        <w:spacing w:after="0" w:line="259" w:lineRule="auto"/>
        <w:ind w:firstLine="720"/>
        <w:jc w:val="both"/>
        <w:rPr>
          <w:rFonts w:ascii="Verdana" w:hAnsi="Verdana"/>
          <w:b/>
          <w:bCs/>
          <w:sz w:val="22"/>
          <w:lang w:val="en-GB"/>
        </w:rPr>
      </w:pPr>
      <w:r w:rsidRPr="00935A14">
        <w:rPr>
          <w:rFonts w:ascii="Verdana" w:hAnsi="Verdana"/>
          <w:b/>
          <w:bCs/>
          <w:sz w:val="22"/>
          <w:lang w:val="en-GB"/>
        </w:rPr>
        <w:t xml:space="preserve">MODEL –CADRU AUTORIZATIE DE AMPLASARE SI/SAU ACCES IN ZONA </w:t>
      </w:r>
      <w:r>
        <w:rPr>
          <w:rFonts w:ascii="Verdana" w:hAnsi="Verdana"/>
          <w:b/>
          <w:bCs/>
          <w:sz w:val="22"/>
          <w:lang w:val="en-GB"/>
        </w:rPr>
        <w:t xml:space="preserve">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b/>
          <w:bCs/>
          <w:sz w:val="22"/>
          <w:lang w:val="en-GB"/>
        </w:rPr>
        <w:t>DRUMULUI LOCAL</w:t>
      </w:r>
      <w:r w:rsidRPr="00935A14">
        <w:rPr>
          <w:rFonts w:ascii="Verdana" w:hAnsi="Verdana"/>
          <w:sz w:val="22"/>
          <w:lang w:val="en-GB"/>
        </w:rPr>
        <w:t xml:space="preserve"> </w:t>
      </w:r>
    </w:p>
    <w:p w:rsidR="00C94AC2" w:rsidRPr="00935A14" w:rsidRDefault="00C94AC2" w:rsidP="00443AA6">
      <w:pPr>
        <w:spacing w:after="0" w:line="259" w:lineRule="auto"/>
        <w:ind w:firstLine="720"/>
        <w:jc w:val="both"/>
        <w:rPr>
          <w:rFonts w:ascii="Verdana" w:hAnsi="Verdana"/>
          <w:sz w:val="22"/>
          <w:lang w:val="en-GB"/>
        </w:rPr>
      </w:pPr>
    </w:p>
    <w:p w:rsidR="00C94AC2" w:rsidRDefault="00C94AC2" w:rsidP="00380103">
      <w:pPr>
        <w:spacing w:after="0" w:line="259" w:lineRule="auto"/>
        <w:ind w:firstLine="720"/>
        <w:jc w:val="center"/>
        <w:rPr>
          <w:rFonts w:ascii="Verdana" w:hAnsi="Verdana"/>
          <w:b/>
          <w:bCs/>
          <w:sz w:val="22"/>
          <w:lang w:val="en-GB"/>
        </w:rPr>
      </w:pPr>
    </w:p>
    <w:p w:rsidR="00C94AC2" w:rsidRDefault="00C94AC2" w:rsidP="00380103">
      <w:pPr>
        <w:spacing w:after="0" w:line="259" w:lineRule="auto"/>
        <w:ind w:firstLine="720"/>
        <w:jc w:val="center"/>
        <w:rPr>
          <w:rFonts w:ascii="Verdana" w:hAnsi="Verdana"/>
          <w:b/>
          <w:bCs/>
          <w:sz w:val="22"/>
          <w:lang w:val="en-GB"/>
        </w:rPr>
      </w:pPr>
      <w:r w:rsidRPr="00935A14">
        <w:rPr>
          <w:rFonts w:ascii="Verdana" w:hAnsi="Verdana"/>
          <w:b/>
          <w:bCs/>
          <w:sz w:val="22"/>
          <w:lang w:val="en-GB"/>
        </w:rPr>
        <w:t>AUTORIZATIE</w:t>
      </w:r>
    </w:p>
    <w:p w:rsidR="00C94AC2" w:rsidRDefault="00C94AC2" w:rsidP="00380103">
      <w:pPr>
        <w:spacing w:after="0" w:line="259" w:lineRule="auto"/>
        <w:ind w:firstLine="720"/>
        <w:jc w:val="center"/>
        <w:rPr>
          <w:rFonts w:ascii="Verdana" w:hAnsi="Verdana"/>
          <w:b/>
          <w:bCs/>
          <w:sz w:val="22"/>
          <w:lang w:val="en-GB"/>
        </w:rPr>
      </w:pPr>
    </w:p>
    <w:p w:rsidR="00C94AC2" w:rsidRPr="00935A14" w:rsidRDefault="00C94AC2" w:rsidP="00380103">
      <w:pPr>
        <w:spacing w:after="0" w:line="259" w:lineRule="auto"/>
        <w:ind w:firstLine="720"/>
        <w:jc w:val="center"/>
        <w:rPr>
          <w:rFonts w:ascii="Verdana" w:hAnsi="Verdana"/>
          <w:b/>
          <w:bCs/>
          <w:sz w:val="22"/>
          <w:lang w:val="en-GB"/>
        </w:rPr>
      </w:pPr>
    </w:p>
    <w:p w:rsidR="00C94AC2" w:rsidRPr="00935A14" w:rsidRDefault="00C94AC2" w:rsidP="00D359AF">
      <w:pPr>
        <w:spacing w:after="0" w:line="259" w:lineRule="auto"/>
        <w:ind w:firstLine="720"/>
        <w:jc w:val="both"/>
        <w:rPr>
          <w:rFonts w:ascii="Verdana" w:hAnsi="Verdana"/>
          <w:sz w:val="22"/>
          <w:lang w:val="en-GB"/>
        </w:rPr>
      </w:pPr>
      <w:r w:rsidRPr="00935A14">
        <w:rPr>
          <w:rFonts w:ascii="Verdana" w:hAnsi="Verdana"/>
          <w:sz w:val="22"/>
          <w:lang w:val="en-GB"/>
        </w:rPr>
        <w:t xml:space="preserve"> Pentru amplasare si/sau acces in zona drumului local Nr .......... din....................... </w:t>
      </w:r>
      <w:r>
        <w:rPr>
          <w:rFonts w:ascii="Verdana" w:hAnsi="Verdana"/>
          <w:sz w:val="22"/>
          <w:lang w:val="en-GB"/>
        </w:rPr>
        <w:t>î</w:t>
      </w:r>
      <w:r w:rsidRPr="00935A14">
        <w:rPr>
          <w:rFonts w:ascii="Verdana" w:hAnsi="Verdana"/>
          <w:sz w:val="22"/>
          <w:lang w:val="en-GB"/>
        </w:rPr>
        <w:t xml:space="preserve">n conformitate cu prevederile Ordonantei Guvemului nr.43/1997 privind regimul dmmurilor, republicata, cu modificarile si completarile ulterioare; In baza documentatiei si a cererii inregistrate la registratura primăriei </w:t>
      </w:r>
      <w:r w:rsidRPr="00A22D9C">
        <w:rPr>
          <w:rFonts w:ascii="Verdana" w:hAnsi="Verdana" w:cs="Arial"/>
        </w:rPr>
        <w:t>Mărăcineni</w:t>
      </w:r>
      <w:r w:rsidRPr="00935A14">
        <w:rPr>
          <w:rFonts w:ascii="Verdana" w:hAnsi="Verdana"/>
          <w:sz w:val="22"/>
          <w:lang w:val="en-GB"/>
        </w:rPr>
        <w:t xml:space="preserve">, județul Argeș sub Nr..................../.......................,.......depuse de catre............................................................................................................................... se elibereaza prezenta Autorizatie de amplasare si/sau acces in vederea realizarii lucrarii.................................................................................................................................................. zona drumului local................................ .. la km........................., , ................................jud. Argeș. </w:t>
      </w:r>
    </w:p>
    <w:p w:rsidR="00C94AC2" w:rsidRPr="00935A14" w:rsidRDefault="00C94AC2" w:rsidP="00D359AF">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Se impun urmatoarele conditii: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A.Conditii generale: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1. Beneficiarul lucrarilor este obligat sa solicite si sa obtina toate avizele necesare in vederea obtinerii autorizatiei de construire.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2. Beneficiarul lucrarilor va incepe executia acestora numai dupa obtinerea autorizatiei de construire.La obtinerea acesteia beneficiarul va face dovada asupra proprietatii privind amplasarea obiectivului cat si a accesului la obiectiv.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3. Valabilitatea prezentei autorizatii se intinde pe toata perioada de valabilitate a autorizatiei de construire.(Pentru panourile publicitare,valabilitatea este de 1 an si poate fi prelungita la expirarea perioadei)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4. Pe toata durata executiei lucrarilor,inchiderea sau instituirea restrictiilor de circulatie se va face conform Normelor metodologice de aplicare a Ordinului nr.1112/2000 privind conditiile in care organele de administrare a dmmurilor publice pot institui restrictii sau inchide circulatia.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5. Beneficiarul raspunde inainte de executarea lucrarilor,de obtinerea acordului de la organele detinatoare de instalatii aeriene subterane,construcții de orice fel,precum si pentru plantatii existente în zona de executie a lucrarilor si care pot fi afectate.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6. De taierea sau tunderea plantatiei fara aprobari legale precum si degradarea drumurilor,instalatiilor si constructiilor de orice fel, situate in zona drumului in sectorul in care executa lucrarea raspunde direct beneficiarul si executantul lucrarii.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7. De orice accident de munca sau circulatie intamplat in timpul,din cauza executiei lucrarilor raspunde direct beneficiarul si executantul lucrarii.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8.In timpul executiei lucrarilor se interzice depozitarea pe platforma drumurilor publice a oricaror materiale, utilaje, unelte, pamant,etc.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9.In cazul in care prin construirea,modemizarea,modificarea,intretinerea si repararea sau exploatarea drumurilor publice sau prin lucrarile si masurile de siguranta circulatiei se impune demolarea, mutarea sau modificarea lucrarilor autorizate, beneficiarul este obligat sa execute lucrarile in conditiile prevazute de lege pe cheltuiala sa,fara nici o despagubire si in termenul fixat de organul care administreaza drumul public.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10.Să transporte /depoziteze cantitate de moloz de ....m.c, rezultată de pe amplasament în conformitate cu legislația specifică existentă în acest sens.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11.Nerespectarea prevederilor din prezenta autorizatie conduce la anularea acesteia si la aplicarea de sanctiuni. </w:t>
      </w:r>
    </w:p>
    <w:p w:rsidR="00C94AC2"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B. Conditii speciale: </w:t>
      </w:r>
    </w:p>
    <w:p w:rsidR="00C94AC2" w:rsidRPr="00935A14" w:rsidRDefault="00C94AC2" w:rsidP="00935A14">
      <w:pPr>
        <w:spacing w:after="0" w:line="259" w:lineRule="auto"/>
        <w:ind w:firstLine="720"/>
        <w:rPr>
          <w:rFonts w:ascii="Verdana" w:hAnsi="Verdana"/>
          <w:sz w:val="22"/>
          <w:lang w:val="en-GB"/>
        </w:rPr>
      </w:pPr>
      <w:r w:rsidRPr="00935A14">
        <w:rPr>
          <w:rFonts w:ascii="Verdana" w:hAnsi="Verdana"/>
          <w:sz w:val="22"/>
          <w:lang w:val="en-GB"/>
        </w:rPr>
        <w:t xml:space="preserve">1. Se vor respecta prevederile din Acordul prealabil nr............/.....................emis pentru aceasta lucrare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2. După caz se vor respecta prevederile din avizul Politiei Rutiere nr </w:t>
      </w:r>
      <w:r>
        <w:rPr>
          <w:rFonts w:ascii="Verdana" w:hAnsi="Verdana"/>
          <w:sz w:val="22"/>
          <w:lang w:val="en-GB"/>
        </w:rPr>
        <w:t>...</w:t>
      </w:r>
      <w:r w:rsidRPr="00935A14">
        <w:rPr>
          <w:rFonts w:ascii="Verdana" w:hAnsi="Verdana"/>
          <w:sz w:val="22"/>
          <w:lang w:val="en-GB"/>
        </w:rPr>
        <w:t xml:space="preserve">…/ emis pentru aceasta lucrare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3. In cazul nerespectarii conditiilor din prezenta autorizatiei,respectiv din actele normative/administrative care reglementează domeniul de activitate, beneficiarul va muta,pe cheltuiala sa toate lucrarile executate neconform.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4. Prezenta autorizatie nu da dreptul beneficiarului sa ocupe abuziv terenuri care nu-i aparțin si care sunt necesare pentru realizarea obiectivului.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5. Obiectivul va fi pus in exploatare dupa efectuare receptiei lucrarilor.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6. In termen de maxim 2 saptamani de la finalizarea lucrarilor, beneficiarul va solicita .........................................reprezentată prin primar, deplasarea pe teren a reprezentanților acesteia în vederea intocmirii unui proces-verbal de confirmare a execuției lucrarilor in conditiile prezentei autorizatii.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Taxa de eliberare a autorizatiei s-a achitat cu chitanta nr .......................................</w:t>
      </w:r>
      <w:r>
        <w:rPr>
          <w:rFonts w:ascii="Verdana" w:hAnsi="Verdana"/>
          <w:sz w:val="22"/>
          <w:lang w:val="en-GB"/>
        </w:rPr>
        <w:t>î</w:t>
      </w:r>
      <w:r w:rsidRPr="00935A14">
        <w:rPr>
          <w:rFonts w:ascii="Verdana" w:hAnsi="Verdana"/>
          <w:sz w:val="22"/>
          <w:lang w:val="en-GB"/>
        </w:rPr>
        <w:t xml:space="preserve">n cuantum de ...................... lei.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Autorizația s-a intocmit in 2 exemplare, unul pentru administratorul drumului și celalalt pentru beneficiar.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Pr>
          <w:rFonts w:ascii="Verdana" w:hAnsi="Verdana"/>
          <w:sz w:val="22"/>
          <w:lang w:val="en-GB"/>
        </w:rPr>
        <w:t>U.A.T MĂRĂCINENI</w:t>
      </w:r>
      <w:r w:rsidRPr="00935A14">
        <w:rPr>
          <w:rFonts w:ascii="Verdana" w:hAnsi="Verdana"/>
          <w:sz w:val="22"/>
          <w:lang w:val="en-GB"/>
        </w:rPr>
        <w:t xml:space="preserve">, jud. Argeș reprezentată prin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PRIMAR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SEMNĂTURA ......................................................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 Ca urmare a solicitării beneficiarului nr......../.......,respectiv în conformitate cu prevederile actelor normative /administrative ,care reglementează domeniul de activitate Se prelungește valabilitatea ATORIZAȚIEI Pentru amplasarea si/sau acces în zona drumului local Nr..............din................ De la data de..........................până la data de........................................................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ADMINISTRATOR DRUM LOCAL ........................................... , județul Argeș,  Reprezentată prin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PRIMAR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 SEMNĂTURA ......................................................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AA5D30">
      <w:pPr>
        <w:spacing w:after="0" w:line="259" w:lineRule="auto"/>
        <w:jc w:val="both"/>
        <w:rPr>
          <w:rFonts w:ascii="Verdana" w:hAnsi="Verdana"/>
          <w:b/>
          <w:bCs/>
          <w:sz w:val="22"/>
          <w:lang w:val="en-GB"/>
        </w:rPr>
      </w:pPr>
      <w:r>
        <w:rPr>
          <w:rFonts w:ascii="Verdana" w:hAnsi="Verdana"/>
          <w:sz w:val="22"/>
          <w:lang w:val="en-GB"/>
        </w:rPr>
        <w:t xml:space="preserve">         </w:t>
      </w:r>
      <w:r w:rsidRPr="00935A14">
        <w:rPr>
          <w:rFonts w:ascii="Verdana" w:hAnsi="Verdana"/>
          <w:b/>
          <w:bCs/>
          <w:sz w:val="22"/>
          <w:lang w:val="en-GB"/>
        </w:rPr>
        <w:t xml:space="preserve">ANEXA nr. 4 LA NORMELE SPECIFICE cu privire la taxele pentru utilizarea domeniului public local și a tarifelor de utilizare a domeniului public local din zona drumurilor locale stabilite de către ,,,,,,,,,,,,,,,,,,,,,,,,,,,,,,,,,,, jud.Argeș . </w:t>
      </w:r>
    </w:p>
    <w:p w:rsidR="00C94AC2" w:rsidRPr="00935A14" w:rsidRDefault="00C94AC2" w:rsidP="00443AA6">
      <w:pPr>
        <w:spacing w:after="0" w:line="259" w:lineRule="auto"/>
        <w:ind w:firstLine="720"/>
        <w:jc w:val="both"/>
        <w:rPr>
          <w:rFonts w:ascii="Verdana" w:hAnsi="Verdana"/>
          <w:sz w:val="22"/>
          <w:lang w:val="en-GB"/>
        </w:rPr>
      </w:pPr>
    </w:p>
    <w:p w:rsidR="00C94AC2"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 </w:t>
      </w:r>
    </w:p>
    <w:p w:rsidR="00C94AC2" w:rsidRDefault="00C94AC2" w:rsidP="00443AA6">
      <w:pPr>
        <w:spacing w:after="0" w:line="259" w:lineRule="auto"/>
        <w:ind w:firstLine="720"/>
        <w:jc w:val="both"/>
        <w:rPr>
          <w:rFonts w:ascii="Verdana" w:hAnsi="Verdana"/>
          <w:sz w:val="22"/>
          <w:lang w:val="en-GB"/>
        </w:rPr>
      </w:pPr>
    </w:p>
    <w:p w:rsidR="00C94AC2"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Taxe pentru utilizarea domeniului public local </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1. Acord prealabil de amplasare si executie lucrari in zona drumurilor locale : ,,,,,,,,,,,,,,,, lei</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2. Autorizatie de amplasare si executie lucrari in zona drumului local:  ,,,,,,,,,,,,,,,,,, lei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Nota: «Acordul Prealabil » si «Autorizatia de Amplasare si Acces la Drum » se emite pentru o functie a obiectivului asa cum rezulta din memoriul tehnic. Schimbarea functiei sau a destinatiei obiectivului implica obtinerea acceptului administratorului drumului ,,,,,,,,,,,,,,,,,,,,,,,,,,,,,,,,,,,,,,,,,,,</w:t>
      </w:r>
      <w:r w:rsidRPr="00935A14">
        <w:rPr>
          <w:rFonts w:ascii="Verdana" w:hAnsi="Verdana"/>
          <w:sz w:val="22"/>
          <w:lang w:val="ro-RO"/>
        </w:rPr>
        <w:t xml:space="preserve">  </w:t>
      </w:r>
      <w:r w:rsidRPr="00935A14">
        <w:rPr>
          <w:rFonts w:ascii="Verdana" w:hAnsi="Verdana"/>
          <w:sz w:val="22"/>
          <w:lang w:val="en-GB"/>
        </w:rPr>
        <w:t>,județul Argeș prin compartimentul de resort –Patrimoniu din cadrul aparatului de specialitate al primarului.</w:t>
      </w:r>
    </w:p>
    <w:p w:rsidR="00C94AC2" w:rsidRPr="00935A14" w:rsidRDefault="00C94AC2" w:rsidP="00443AA6">
      <w:pPr>
        <w:spacing w:after="0" w:line="259" w:lineRule="auto"/>
        <w:ind w:firstLine="720"/>
        <w:jc w:val="both"/>
        <w:rPr>
          <w:rFonts w:ascii="Verdana" w:hAnsi="Verdana"/>
          <w:sz w:val="22"/>
          <w:lang w:val="en-GB"/>
        </w:rPr>
      </w:pPr>
      <w:r w:rsidRPr="00935A14">
        <w:rPr>
          <w:rFonts w:ascii="Verdana" w:hAnsi="Verdana"/>
          <w:sz w:val="22"/>
          <w:lang w:val="en-GB"/>
        </w:rPr>
        <w:t xml:space="preserve">Pentru panourile publicitare, suprafata minima supusa tarifarii va fi suprafata rezultata din incadrarea proiectiei orizontale a panoului, la care se adauga 1,00 m de jur imprejur. </w:t>
      </w:r>
    </w:p>
    <w:p w:rsidR="00C94AC2" w:rsidRPr="00935A14" w:rsidRDefault="00C94AC2" w:rsidP="00443AA6">
      <w:pPr>
        <w:spacing w:after="0" w:line="259" w:lineRule="auto"/>
        <w:ind w:firstLine="720"/>
        <w:jc w:val="both"/>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jc w:val="center"/>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ind w:firstLine="720"/>
        <w:rPr>
          <w:rFonts w:ascii="Verdana" w:hAnsi="Verdana"/>
          <w:sz w:val="22"/>
          <w:lang w:val="en-GB"/>
        </w:rPr>
      </w:pPr>
    </w:p>
    <w:p w:rsidR="00C94AC2" w:rsidRPr="00935A14" w:rsidRDefault="00C94AC2" w:rsidP="00443AA6">
      <w:pPr>
        <w:spacing w:after="0" w:line="259" w:lineRule="auto"/>
        <w:rPr>
          <w:rFonts w:ascii="Verdana" w:hAnsi="Verdana"/>
          <w:sz w:val="22"/>
          <w:lang w:val="en-GB"/>
        </w:rPr>
      </w:pPr>
    </w:p>
    <w:p w:rsidR="00C94AC2" w:rsidRPr="00935A14" w:rsidRDefault="00C94AC2" w:rsidP="00443AA6">
      <w:pPr>
        <w:spacing w:after="160" w:line="259" w:lineRule="auto"/>
        <w:rPr>
          <w:rFonts w:ascii="Verdana" w:hAnsi="Verdana"/>
          <w:sz w:val="22"/>
        </w:rPr>
      </w:pPr>
    </w:p>
    <w:p w:rsidR="00C94AC2" w:rsidRPr="00935A14" w:rsidRDefault="00C94AC2">
      <w:pPr>
        <w:rPr>
          <w:rFonts w:ascii="Verdana" w:hAnsi="Verdana"/>
          <w:sz w:val="22"/>
        </w:rPr>
      </w:pPr>
    </w:p>
    <w:sectPr w:rsidR="00C94AC2" w:rsidRPr="00935A14" w:rsidSect="00D359AF">
      <w:headerReference w:type="default" r:id="rId6"/>
      <w:footerReference w:type="default" r:id="rId7"/>
      <w:pgSz w:w="11907" w:h="16840" w:code="9"/>
      <w:pgMar w:top="284" w:right="567" w:bottom="1134" w:left="1134" w:header="284"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AC2" w:rsidRDefault="00C94AC2" w:rsidP="00443AA6">
      <w:pPr>
        <w:spacing w:after="0" w:line="240" w:lineRule="auto"/>
      </w:pPr>
      <w:r>
        <w:separator/>
      </w:r>
    </w:p>
  </w:endnote>
  <w:endnote w:type="continuationSeparator" w:id="0">
    <w:p w:rsidR="00C94AC2" w:rsidRDefault="00C94AC2" w:rsidP="00443A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AC2" w:rsidRDefault="00C94AC2">
    <w:pPr>
      <w:pStyle w:val="Footer"/>
      <w:jc w:val="center"/>
    </w:pPr>
    <w:fldSimple w:instr=" PAGE   \* MERGEFORMAT ">
      <w:r>
        <w:rPr>
          <w:noProof/>
        </w:rPr>
        <w:t>4</w:t>
      </w:r>
    </w:fldSimple>
  </w:p>
  <w:p w:rsidR="00C94AC2" w:rsidRPr="00334CB5" w:rsidRDefault="00C94AC2" w:rsidP="00334CB5">
    <w:pPr>
      <w:pStyle w:val="Footer"/>
      <w:jc w:val="both"/>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AC2" w:rsidRDefault="00C94AC2" w:rsidP="00443AA6">
      <w:pPr>
        <w:spacing w:after="0" w:line="240" w:lineRule="auto"/>
      </w:pPr>
      <w:r>
        <w:separator/>
      </w:r>
    </w:p>
  </w:footnote>
  <w:footnote w:type="continuationSeparator" w:id="0">
    <w:p w:rsidR="00C94AC2" w:rsidRDefault="00C94AC2" w:rsidP="00443A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AC2" w:rsidRDefault="00C94AC2" w:rsidP="0058023F">
    <w:pPr>
      <w:pStyle w:val="Header"/>
      <w:spacing w:after="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02"/>
  <w:drawingGridVerticalSpacing w:val="181"/>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3AA6"/>
    <w:rsid w:val="00014ABC"/>
    <w:rsid w:val="000310B1"/>
    <w:rsid w:val="00032070"/>
    <w:rsid w:val="00045467"/>
    <w:rsid w:val="0007537F"/>
    <w:rsid w:val="000F69B3"/>
    <w:rsid w:val="001309E3"/>
    <w:rsid w:val="00151508"/>
    <w:rsid w:val="001A27D8"/>
    <w:rsid w:val="0024328B"/>
    <w:rsid w:val="002C2AD3"/>
    <w:rsid w:val="00330893"/>
    <w:rsid w:val="00334CB5"/>
    <w:rsid w:val="00347731"/>
    <w:rsid w:val="00380103"/>
    <w:rsid w:val="003E5DD6"/>
    <w:rsid w:val="00425AC0"/>
    <w:rsid w:val="00443AA6"/>
    <w:rsid w:val="00464235"/>
    <w:rsid w:val="004907FA"/>
    <w:rsid w:val="004D5D24"/>
    <w:rsid w:val="004F50ED"/>
    <w:rsid w:val="005031BD"/>
    <w:rsid w:val="0058023F"/>
    <w:rsid w:val="005B4569"/>
    <w:rsid w:val="00695110"/>
    <w:rsid w:val="00700594"/>
    <w:rsid w:val="00714EA5"/>
    <w:rsid w:val="00723725"/>
    <w:rsid w:val="0074762A"/>
    <w:rsid w:val="00772143"/>
    <w:rsid w:val="008C021C"/>
    <w:rsid w:val="008C1190"/>
    <w:rsid w:val="008C1B4D"/>
    <w:rsid w:val="008E6923"/>
    <w:rsid w:val="008F2886"/>
    <w:rsid w:val="00935A14"/>
    <w:rsid w:val="00A22D9C"/>
    <w:rsid w:val="00A67A64"/>
    <w:rsid w:val="00A93530"/>
    <w:rsid w:val="00AA5D30"/>
    <w:rsid w:val="00AF78B2"/>
    <w:rsid w:val="00B01274"/>
    <w:rsid w:val="00B14D8B"/>
    <w:rsid w:val="00B159B0"/>
    <w:rsid w:val="00B22914"/>
    <w:rsid w:val="00B315BA"/>
    <w:rsid w:val="00B50D44"/>
    <w:rsid w:val="00BD028B"/>
    <w:rsid w:val="00C31EEC"/>
    <w:rsid w:val="00C94AC2"/>
    <w:rsid w:val="00CB08DF"/>
    <w:rsid w:val="00CF2C12"/>
    <w:rsid w:val="00D359AF"/>
    <w:rsid w:val="00D90C42"/>
    <w:rsid w:val="00E241E9"/>
    <w:rsid w:val="00E71991"/>
    <w:rsid w:val="00EE18F6"/>
    <w:rsid w:val="00EF27FE"/>
    <w:rsid w:val="00F63B18"/>
    <w:rsid w:val="00F92DC6"/>
    <w:rsid w:val="00FF0A3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3AA6"/>
    <w:pPr>
      <w:spacing w:after="200" w:line="276" w:lineRule="auto"/>
    </w:pPr>
    <w:rPr>
      <w:rFonts w:ascii="Times New Roman" w:hAnsi="Times New Roman"/>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43AA6"/>
    <w:pPr>
      <w:tabs>
        <w:tab w:val="center" w:pos="4680"/>
        <w:tab w:val="right" w:pos="9360"/>
      </w:tabs>
    </w:pPr>
  </w:style>
  <w:style w:type="character" w:customStyle="1" w:styleId="HeaderChar">
    <w:name w:val="Header Char"/>
    <w:basedOn w:val="DefaultParagraphFont"/>
    <w:link w:val="Header"/>
    <w:uiPriority w:val="99"/>
    <w:locked/>
    <w:rsid w:val="00443AA6"/>
    <w:rPr>
      <w:rFonts w:ascii="Times New Roman" w:hAnsi="Times New Roman" w:cs="Times New Roman"/>
      <w:color w:val="auto"/>
      <w:sz w:val="22"/>
      <w:szCs w:val="22"/>
      <w:lang w:val="en-US"/>
    </w:rPr>
  </w:style>
  <w:style w:type="paragraph" w:styleId="Footer">
    <w:name w:val="footer"/>
    <w:basedOn w:val="Normal"/>
    <w:link w:val="FooterChar"/>
    <w:uiPriority w:val="99"/>
    <w:rsid w:val="00443AA6"/>
    <w:pPr>
      <w:tabs>
        <w:tab w:val="center" w:pos="4680"/>
        <w:tab w:val="right" w:pos="9360"/>
      </w:tabs>
    </w:pPr>
  </w:style>
  <w:style w:type="character" w:customStyle="1" w:styleId="FooterChar">
    <w:name w:val="Footer Char"/>
    <w:basedOn w:val="DefaultParagraphFont"/>
    <w:link w:val="Footer"/>
    <w:uiPriority w:val="99"/>
    <w:locked/>
    <w:rsid w:val="00443AA6"/>
    <w:rPr>
      <w:rFonts w:ascii="Times New Roman" w:hAnsi="Times New Roman" w:cs="Times New Roman"/>
      <w:color w:val="auto"/>
      <w:sz w:val="22"/>
      <w:szCs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999</Words>
  <Characters>5698</Characters>
  <Application>Microsoft Office Outlook</Application>
  <DocSecurity>0</DocSecurity>
  <Lines>0</Lines>
  <Paragraphs>0</Paragraphs>
  <ScaleCrop>false</ScaleCrop>
  <Company>Consiliul Judetean Arges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Anexa nr</dc:title>
  <dc:subject/>
  <dc:creator>niculinad</dc:creator>
  <cp:keywords/>
  <dc:description/>
  <cp:lastModifiedBy>Marinela Bujor</cp:lastModifiedBy>
  <cp:revision>4</cp:revision>
  <cp:lastPrinted>2022-02-08T09:11:00Z</cp:lastPrinted>
  <dcterms:created xsi:type="dcterms:W3CDTF">2022-01-18T14:55:00Z</dcterms:created>
  <dcterms:modified xsi:type="dcterms:W3CDTF">2022-02-08T09:11:00Z</dcterms:modified>
</cp:coreProperties>
</file>